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5F5CAB" w:rsidRDefault="005F5CAB" w:rsidP="005F5CAB">
            <w:pPr>
              <w:jc w:val="both"/>
              <w:rPr>
                <w:lang w:val="ru-RU"/>
              </w:rPr>
            </w:pPr>
            <w:r>
              <w:rPr>
                <w:rFonts w:eastAsia="Arial"/>
                <w:b/>
                <w:lang w:val="ru-RU"/>
              </w:rPr>
              <w:t xml:space="preserve">„ИЗПЪЛНЕНИЕ НА КОМПЛЕКС ОТ </w:t>
            </w:r>
            <w:r>
              <w:rPr>
                <w:rFonts w:eastAsia="Arial"/>
                <w:b/>
              </w:rPr>
              <w:t>МЕРКИ ЗА ОСИГУРЯВАНЕ НА ИНФОРМАЦИЯ НА ОБЩЕСТВЕНОСТТА ЗА ДЕЙНОСТИ ПО УПРАВЛЕНИЕ НА ОТПАДЪЦИТЕ НА ТЕРИТОРИЯТА НА ОБЩИНА ГАБРОВО, СВЪРЗАНИ С ПРЕДОТВРАТЯВАНЕ ОБРАЗУВАНЕТО НА ОТПАДЪЦИ</w:t>
            </w:r>
            <w:r>
              <w:rPr>
                <w:rFonts w:eastAsia="Arial"/>
                <w:b/>
                <w:lang w:val="ru-RU"/>
              </w:rPr>
              <w:t>“</w:t>
            </w:r>
          </w:p>
          <w:p w:rsidR="005F5CAB" w:rsidRDefault="005F5CAB" w:rsidP="005F5CAB">
            <w:pPr>
              <w:jc w:val="both"/>
              <w:rPr>
                <w:rFonts w:eastAsia="Arial"/>
                <w:b/>
              </w:rPr>
            </w:pPr>
            <w:r>
              <w:rPr>
                <w:rFonts w:eastAsia="Arial"/>
                <w:b/>
              </w:rPr>
              <w:t>по три обособени позиции:</w:t>
            </w:r>
          </w:p>
          <w:p w:rsidR="005F5CAB" w:rsidRDefault="005F5CAB" w:rsidP="005F5CAB">
            <w:pPr>
              <w:jc w:val="both"/>
              <w:rPr>
                <w:rFonts w:eastAsia="Times New Roman"/>
                <w:b/>
              </w:rPr>
            </w:pPr>
            <w:r>
              <w:rPr>
                <w:b/>
              </w:rPr>
              <w:t>обособена позиция №1 „</w:t>
            </w:r>
            <w:r>
              <w:rPr>
                <w:rFonts w:eastAsia="Arial"/>
                <w:b/>
              </w:rPr>
              <w:t>Мерки за осигуряване на информация</w:t>
            </w:r>
            <w:r>
              <w:rPr>
                <w:b/>
              </w:rPr>
              <w:t xml:space="preserve">“ </w:t>
            </w:r>
          </w:p>
          <w:p w:rsidR="005F5CAB" w:rsidRDefault="005F5CAB" w:rsidP="005F5CAB">
            <w:pPr>
              <w:jc w:val="both"/>
              <w:rPr>
                <w:b/>
                <w:lang w:val="ru-RU"/>
              </w:rPr>
            </w:pPr>
            <w:r>
              <w:rPr>
                <w:b/>
              </w:rPr>
              <w:t>обособена позиция №2 „</w:t>
            </w:r>
            <w:r>
              <w:rPr>
                <w:b/>
                <w:iCs/>
              </w:rPr>
              <w:t>Организиране и провеждане на семинар на тема „Отпадъци“</w:t>
            </w:r>
            <w:r>
              <w:rPr>
                <w:b/>
              </w:rPr>
              <w:t>“</w:t>
            </w:r>
          </w:p>
          <w:p w:rsidR="005F5CAB" w:rsidRDefault="005F5CAB" w:rsidP="005F5CAB">
            <w:pPr>
              <w:jc w:val="both"/>
              <w:rPr>
                <w:b/>
                <w:lang w:val="ru-RU"/>
              </w:rPr>
            </w:pPr>
            <w:r>
              <w:rPr>
                <w:b/>
              </w:rPr>
              <w:t>обособена позиция №3 „</w:t>
            </w:r>
            <w:r>
              <w:rPr>
                <w:b/>
                <w:iCs/>
              </w:rPr>
              <w:t>Организиране и провеждане на Флаш моб</w:t>
            </w:r>
            <w:r>
              <w:rPr>
                <w:b/>
              </w:rPr>
              <w:t>“</w:t>
            </w:r>
          </w:p>
          <w:p w:rsidR="000F32B2" w:rsidRPr="000F32B2" w:rsidRDefault="000F32B2" w:rsidP="0084536E">
            <w:pPr>
              <w:shd w:val="clear" w:color="auto" w:fill="FFFFFF"/>
              <w:spacing w:after="0"/>
              <w:jc w:val="both"/>
              <w:rPr>
                <w:rFonts w:ascii="Times New Roman" w:eastAsia="Times New Roman" w:hAnsi="Times New Roman" w:cs="Times New Roman"/>
                <w:b/>
                <w:sz w:val="24"/>
                <w:szCs w:val="24"/>
                <w:lang w:eastAsia="bg-BG"/>
              </w:rPr>
            </w:pP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w:t>
            </w:r>
            <w:r w:rsidRPr="000F32B2">
              <w:rPr>
                <w:rFonts w:ascii="Times New Roman" w:eastAsia="Calibri" w:hAnsi="Times New Roman" w:cs="Times New Roman"/>
                <w:b/>
                <w:u w:val="single"/>
                <w:lang w:eastAsia="bg-BG"/>
              </w:rPr>
              <w:lastRenderedPageBreak/>
              <w:t xml:space="preserve">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б) моля, посочете другите икономически </w:t>
            </w:r>
            <w:r w:rsidRPr="000F32B2">
              <w:rPr>
                <w:rFonts w:ascii="Times New Roman" w:eastAsia="Calibri" w:hAnsi="Times New Roman" w:cs="Times New Roman"/>
                <w:lang w:eastAsia="bg-BG"/>
              </w:rPr>
              <w:lastRenderedPageBreak/>
              <w:t>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w:t>
      </w:r>
      <w:r w:rsidRPr="000F32B2">
        <w:rPr>
          <w:rFonts w:ascii="Times New Roman" w:eastAsia="Calibri" w:hAnsi="Times New Roman" w:cs="Times New Roman"/>
          <w:i/>
          <w:lang w:eastAsia="bg-BG"/>
        </w:rPr>
        <w:lastRenderedPageBreak/>
        <w:t xml:space="preserve">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lastRenderedPageBreak/>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lastRenderedPageBreak/>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предмет на производство по </w:t>
            </w:r>
            <w:r w:rsidRPr="000F32B2">
              <w:rPr>
                <w:rFonts w:ascii="Times New Roman" w:eastAsia="Calibri" w:hAnsi="Times New Roman" w:cs="Times New Roman"/>
                <w:b/>
                <w:lang w:eastAsia="bg-BG"/>
              </w:rPr>
              <w:lastRenderedPageBreak/>
              <w:t>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sidRPr="000F32B2">
              <w:rPr>
                <w:rFonts w:ascii="Times New Roman" w:eastAsia="Calibri" w:hAnsi="Times New Roman" w:cs="Times New Roman"/>
                <w:lang w:eastAsia="bg-BG"/>
              </w:rPr>
              <w:lastRenderedPageBreak/>
              <w:t>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lastRenderedPageBreak/>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lastRenderedPageBreak/>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w:t>
            </w:r>
            <w:r w:rsidRPr="000F32B2">
              <w:rPr>
                <w:rFonts w:ascii="Times New Roman" w:eastAsia="Calibri" w:hAnsi="Times New Roman" w:cs="Times New Roman"/>
                <w:lang w:eastAsia="bg-BG"/>
              </w:rPr>
              <w:lastRenderedPageBreak/>
              <w:t xml:space="preserve">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w:t>
            </w:r>
            <w:r w:rsidRPr="000F32B2">
              <w:rPr>
                <w:rFonts w:ascii="Times New Roman" w:eastAsia="Calibri" w:hAnsi="Times New Roman" w:cs="Times New Roman"/>
                <w:lang w:eastAsia="bg-BG"/>
              </w:rPr>
              <w:lastRenderedPageBreak/>
              <w:t>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B7D" w:rsidRDefault="002D2B7D" w:rsidP="000F32B2">
      <w:pPr>
        <w:spacing w:after="0" w:line="240" w:lineRule="auto"/>
      </w:pPr>
      <w:r>
        <w:separator/>
      </w:r>
    </w:p>
  </w:endnote>
  <w:endnote w:type="continuationSeparator" w:id="0">
    <w:p w:rsidR="002D2B7D" w:rsidRDefault="002D2B7D"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B7D" w:rsidRDefault="002D2B7D" w:rsidP="000F32B2">
      <w:pPr>
        <w:spacing w:after="0" w:line="240" w:lineRule="auto"/>
      </w:pPr>
      <w:r>
        <w:separator/>
      </w:r>
    </w:p>
  </w:footnote>
  <w:footnote w:type="continuationSeparator" w:id="0">
    <w:p w:rsidR="002D2B7D" w:rsidRDefault="002D2B7D"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2D2B7D"/>
    <w:rsid w:val="00346B48"/>
    <w:rsid w:val="003E7375"/>
    <w:rsid w:val="005F5CAB"/>
    <w:rsid w:val="00627411"/>
    <w:rsid w:val="00791562"/>
    <w:rsid w:val="0084536E"/>
    <w:rsid w:val="009051D0"/>
    <w:rsid w:val="00A879BB"/>
    <w:rsid w:val="00B07F63"/>
    <w:rsid w:val="00B2449A"/>
    <w:rsid w:val="00B63DB5"/>
    <w:rsid w:val="00C04EC7"/>
    <w:rsid w:val="00C63052"/>
    <w:rsid w:val="00D32B71"/>
    <w:rsid w:val="00D41866"/>
    <w:rsid w:val="00DA2BB9"/>
    <w:rsid w:val="00DE02F2"/>
    <w:rsid w:val="00E45A2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69349714">
      <w:bodyDiv w:val="1"/>
      <w:marLeft w:val="0"/>
      <w:marRight w:val="0"/>
      <w:marTop w:val="0"/>
      <w:marBottom w:val="0"/>
      <w:divBdr>
        <w:top w:val="none" w:sz="0" w:space="0" w:color="auto"/>
        <w:left w:val="none" w:sz="0" w:space="0" w:color="auto"/>
        <w:bottom w:val="none" w:sz="0" w:space="0" w:color="auto"/>
        <w:right w:val="none" w:sz="0" w:space="0" w:color="auto"/>
      </w:divBdr>
    </w:div>
    <w:div w:id="938223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08430-BE33-4755-8413-2AB9F6B89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4587</Words>
  <Characters>26146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Miryana Hristova</cp:lastModifiedBy>
  <cp:revision>13</cp:revision>
  <cp:lastPrinted>2016-07-07T07:28:00Z</cp:lastPrinted>
  <dcterms:created xsi:type="dcterms:W3CDTF">2016-05-14T06:05:00Z</dcterms:created>
  <dcterms:modified xsi:type="dcterms:W3CDTF">2018-08-15T10:44:00Z</dcterms:modified>
</cp:coreProperties>
</file>